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ind w:left="-720" w:right="-810" w:firstLine="0"/>
        <w:jc w:val="center"/>
        <w:rPr>
          <w:b w:val="1"/>
          <w:sz w:val="40"/>
          <w:szCs w:val="40"/>
          <w:u w:val="single"/>
        </w:rPr>
      </w:pPr>
      <w:r w:rsidDel="00000000" w:rsidR="00000000" w:rsidRPr="00000000">
        <w:rPr>
          <w:b w:val="1"/>
          <w:sz w:val="40"/>
          <w:szCs w:val="40"/>
          <w:u w:val="single"/>
          <w:rtl w:val="0"/>
        </w:rPr>
        <w:t xml:space="preserve">*****Notice to the Public*****</w:t>
      </w:r>
    </w:p>
    <w:p w:rsidR="00000000" w:rsidDel="00000000" w:rsidP="00000000" w:rsidRDefault="00000000" w:rsidRPr="00000000" w14:paraId="00000002">
      <w:pPr>
        <w:widowControl w:val="0"/>
        <w:spacing w:after="200" w:before="200" w:lineRule="auto"/>
        <w:ind w:left="-720" w:right="-810" w:firstLine="0"/>
        <w:jc w:val="both"/>
        <w:rPr/>
      </w:pPr>
      <w:r w:rsidDel="00000000" w:rsidR="00000000" w:rsidRPr="00000000">
        <w:rPr>
          <w:rtl w:val="0"/>
        </w:rPr>
        <w:t xml:space="preserve">In compliance with the Executive Order 11246: Title II of the Education Amendments of 1976:  Title VI of the Civil Rights Act of 1964, as amended by the Equal Employment Act 1972; Title IX Regulation Implementing Education Amendments of 1972: Section 504 of the Rehabilitation Act of 1973; and all other Federal, State, School Rules, laws, regulations and policies, the Georgetown County School District shall not discriminate on the basis of sex, race, color, gender, national origin, religion, age, or disability in the educational programs or activities which it operates.</w:t>
      </w:r>
    </w:p>
    <w:p w:rsidR="00000000" w:rsidDel="00000000" w:rsidP="00000000" w:rsidRDefault="00000000" w:rsidRPr="00000000" w14:paraId="00000003">
      <w:pPr>
        <w:widowControl w:val="0"/>
        <w:spacing w:after="200" w:before="200" w:lineRule="auto"/>
        <w:ind w:left="-720" w:right="-810" w:firstLine="0"/>
        <w:jc w:val="both"/>
        <w:rPr/>
      </w:pPr>
      <w:r w:rsidDel="00000000" w:rsidR="00000000" w:rsidRPr="00000000">
        <w:rPr>
          <w:rtl w:val="0"/>
        </w:rPr>
        <w:tab/>
        <w:t xml:space="preserve">It is the intent of Georgetown County School District to comply with both the letter and spirit of the law in making certain discrimination does not exist in its policies, regulations, and operations.  Procedures have been established so that any student, parent/guardian or employee who believes discrimination has taken place may file a complaint.</w:t>
      </w:r>
    </w:p>
    <w:p w:rsidR="00000000" w:rsidDel="00000000" w:rsidP="00000000" w:rsidRDefault="00000000" w:rsidRPr="00000000" w14:paraId="00000004">
      <w:pPr>
        <w:widowControl w:val="0"/>
        <w:spacing w:after="200" w:before="200" w:lineRule="auto"/>
        <w:ind w:left="-720" w:right="-810" w:firstLine="0"/>
        <w:jc w:val="both"/>
        <w:rPr/>
      </w:pPr>
      <w:r w:rsidDel="00000000" w:rsidR="00000000" w:rsidRPr="00000000">
        <w:rPr>
          <w:rtl w:val="0"/>
        </w:rPr>
        <w:tab/>
        <w:t xml:space="preserve">Complaints alleging discrimination based on sex under Title IX or based on disability under Section 504 may be addressed to the following persons: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461963</wp:posOffset>
                </wp:positionV>
                <wp:extent cx="31750" cy="959827"/>
                <wp:effectExtent b="0" l="0" r="0" t="0"/>
                <wp:wrapNone/>
                <wp:docPr id="338" name=""/>
                <a:graphic>
                  <a:graphicData uri="http://schemas.microsoft.com/office/word/2010/wordprocessingShape">
                    <wps:wsp>
                      <wps:cNvCnPr/>
                      <wps:spPr>
                        <a:xfrm flipH="1">
                          <a:off x="5341604" y="3309612"/>
                          <a:ext cx="8793" cy="940777"/>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461963</wp:posOffset>
                </wp:positionV>
                <wp:extent cx="31750" cy="959827"/>
                <wp:effectExtent b="0" l="0" r="0" t="0"/>
                <wp:wrapNone/>
                <wp:docPr id="33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1750" cy="9598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4405313</wp:posOffset>
                </wp:positionH>
                <wp:positionV relativeFrom="paragraph">
                  <wp:posOffset>471488</wp:posOffset>
                </wp:positionV>
                <wp:extent cx="31750" cy="942242"/>
                <wp:effectExtent b="0" l="0" r="0" t="0"/>
                <wp:wrapNone/>
                <wp:docPr id="337" name=""/>
                <a:graphic>
                  <a:graphicData uri="http://schemas.microsoft.com/office/word/2010/wordprocessingShape">
                    <wps:wsp>
                      <wps:cNvCnPr/>
                      <wps:spPr>
                        <a:xfrm>
                          <a:off x="5346000" y="3318404"/>
                          <a:ext cx="0" cy="923192"/>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4405313</wp:posOffset>
                </wp:positionH>
                <wp:positionV relativeFrom="paragraph">
                  <wp:posOffset>471488</wp:posOffset>
                </wp:positionV>
                <wp:extent cx="31750" cy="942242"/>
                <wp:effectExtent b="0" l="0" r="0" t="0"/>
                <wp:wrapNone/>
                <wp:docPr id="33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750" cy="942242"/>
                        </a:xfrm>
                        <a:prstGeom prst="rect"/>
                        <a:ln/>
                      </pic:spPr>
                    </pic:pic>
                  </a:graphicData>
                </a:graphic>
              </wp:anchor>
            </w:drawing>
          </mc:Fallback>
        </mc:AlternateContent>
      </w:r>
    </w:p>
    <w:p w:rsidR="00000000" w:rsidDel="00000000" w:rsidP="00000000" w:rsidRDefault="00000000" w:rsidRPr="00000000" w14:paraId="00000005">
      <w:pPr>
        <w:widowControl w:val="0"/>
        <w:spacing w:after="0" w:before="0" w:lineRule="auto"/>
        <w:ind w:left="-720" w:right="-810" w:firstLine="720"/>
        <w:rPr>
          <w:b w:val="1"/>
          <w:i w:val="1"/>
        </w:rPr>
      </w:pPr>
      <w:r w:rsidDel="00000000" w:rsidR="00000000" w:rsidRPr="00000000">
        <w:rPr>
          <w:b w:val="1"/>
          <w:i w:val="1"/>
          <w:u w:val="single"/>
          <w:rtl w:val="0"/>
        </w:rPr>
        <w:t xml:space="preserve">Sherri Forrest</w:t>
      </w:r>
      <w:r w:rsidDel="00000000" w:rsidR="00000000" w:rsidRPr="00000000">
        <w:rPr>
          <w:b w:val="1"/>
          <w:i w:val="1"/>
          <w:rtl w:val="0"/>
        </w:rPr>
        <w:tab/>
        <w:t xml:space="preserve"> </w:t>
        <w:tab/>
        <w:tab/>
        <w:tab/>
      </w:r>
      <w:r w:rsidDel="00000000" w:rsidR="00000000" w:rsidRPr="00000000">
        <w:rPr>
          <w:b w:val="1"/>
          <w:i w:val="1"/>
          <w:u w:val="single"/>
          <w:rtl w:val="0"/>
        </w:rPr>
        <w:t xml:space="preserve">Dr. Kendra Greene</w:t>
      </w:r>
      <w:r w:rsidDel="00000000" w:rsidR="00000000" w:rsidRPr="00000000">
        <w:rPr>
          <w:b w:val="1"/>
          <w:i w:val="1"/>
          <w:rtl w:val="0"/>
        </w:rPr>
        <w:tab/>
        <w:tab/>
        <w:tab/>
        <w:t xml:space="preserve">Coastal Montessori Charter School</w:t>
      </w:r>
    </w:p>
    <w:p w:rsidR="00000000" w:rsidDel="00000000" w:rsidP="00000000" w:rsidRDefault="00000000" w:rsidRPr="00000000" w14:paraId="00000006">
      <w:pPr>
        <w:widowControl w:val="0"/>
        <w:spacing w:after="0" w:before="0" w:lineRule="auto"/>
        <w:ind w:left="0" w:right="-810" w:firstLine="0"/>
        <w:rPr>
          <w:b w:val="1"/>
          <w:i w:val="1"/>
          <w:sz w:val="22"/>
          <w:szCs w:val="22"/>
        </w:rPr>
      </w:pPr>
      <w:r w:rsidDel="00000000" w:rsidR="00000000" w:rsidRPr="00000000">
        <w:rPr>
          <w:b w:val="1"/>
          <w:i w:val="1"/>
          <w:rtl w:val="0"/>
        </w:rPr>
        <w:t xml:space="preserve">District Title IX Coordinator</w:t>
        <w:tab/>
        <w:tab/>
        <w:t xml:space="preserve">District Section 504 Coordinator</w:t>
        <w:tab/>
      </w:r>
      <w:r w:rsidDel="00000000" w:rsidR="00000000" w:rsidRPr="00000000">
        <w:rPr>
          <w:b w:val="1"/>
          <w:i w:val="1"/>
          <w:sz w:val="22"/>
          <w:szCs w:val="22"/>
          <w:rtl w:val="0"/>
        </w:rPr>
        <w:t xml:space="preserve">Dr. Tricia Gaskill, Title IX</w:t>
      </w:r>
      <w:r w:rsidDel="00000000" w:rsidR="00000000" w:rsidRPr="00000000">
        <w:rPr>
          <w:b w:val="1"/>
          <w:i w:val="1"/>
          <w:rtl w:val="0"/>
        </w:rPr>
        <w:t xml:space="preserve"> </w:t>
      </w:r>
      <w:r w:rsidDel="00000000" w:rsidR="00000000" w:rsidRPr="00000000">
        <w:rPr>
          <w:b w:val="1"/>
          <w:i w:val="1"/>
          <w:sz w:val="22"/>
          <w:szCs w:val="22"/>
          <w:rtl w:val="0"/>
        </w:rPr>
        <w:t xml:space="preserve">Coordinator</w:t>
      </w:r>
    </w:p>
    <w:p w:rsidR="00000000" w:rsidDel="00000000" w:rsidP="00000000" w:rsidRDefault="00000000" w:rsidRPr="00000000" w14:paraId="00000007">
      <w:pPr>
        <w:widowControl w:val="0"/>
        <w:spacing w:after="0" w:before="0" w:lineRule="auto"/>
        <w:ind w:left="-720" w:right="-810" w:firstLine="720"/>
        <w:rPr>
          <w:b w:val="1"/>
          <w:i w:val="1"/>
        </w:rPr>
      </w:pPr>
      <w:r w:rsidDel="00000000" w:rsidR="00000000" w:rsidRPr="00000000">
        <w:rPr>
          <w:b w:val="1"/>
          <w:i w:val="1"/>
          <w:rtl w:val="0"/>
        </w:rPr>
        <w:t xml:space="preserve">2018 Church Street</w:t>
        <w:tab/>
        <w:tab/>
        <w:tab/>
        <w:t xml:space="preserve">2018 Church Street</w:t>
        <w:tab/>
        <w:tab/>
        <w:tab/>
        <w:t xml:space="preserve">and 504 Coordinator</w:t>
      </w:r>
    </w:p>
    <w:p w:rsidR="00000000" w:rsidDel="00000000" w:rsidP="00000000" w:rsidRDefault="00000000" w:rsidRPr="00000000" w14:paraId="00000008">
      <w:pPr>
        <w:widowControl w:val="0"/>
        <w:spacing w:after="0" w:before="0" w:lineRule="auto"/>
        <w:ind w:left="-720" w:right="-810" w:firstLine="720"/>
        <w:rPr>
          <w:b w:val="1"/>
          <w:i w:val="1"/>
          <w:color w:val="0000ff"/>
          <w:sz w:val="22"/>
          <w:szCs w:val="22"/>
          <w:u w:val="single"/>
        </w:rPr>
      </w:pPr>
      <w:r w:rsidDel="00000000" w:rsidR="00000000" w:rsidRPr="00000000">
        <w:rPr>
          <w:b w:val="1"/>
          <w:i w:val="1"/>
          <w:rtl w:val="0"/>
        </w:rPr>
        <w:t xml:space="preserve">Georgetown, SC 29440</w:t>
        <w:tab/>
        <w:tab/>
        <w:t xml:space="preserve">Georgetown, SC 29440 </w:t>
        <w:tab/>
        <w:tab/>
      </w:r>
      <w:hyperlink r:id="rId8">
        <w:r w:rsidDel="00000000" w:rsidR="00000000" w:rsidRPr="00000000">
          <w:rPr>
            <w:b w:val="1"/>
            <w:i w:val="1"/>
            <w:color w:val="1155cc"/>
            <w:sz w:val="22"/>
            <w:szCs w:val="22"/>
            <w:u w:val="single"/>
            <w:rtl w:val="0"/>
          </w:rPr>
          <w:t xml:space="preserve">tgaskill@coastalmontessoricharter.org</w:t>
        </w:r>
      </w:hyperlink>
      <w:r w:rsidDel="00000000" w:rsidR="00000000" w:rsidRPr="00000000">
        <w:rPr>
          <w:rtl w:val="0"/>
        </w:rPr>
      </w:r>
    </w:p>
    <w:p w:rsidR="00000000" w:rsidDel="00000000" w:rsidP="00000000" w:rsidRDefault="00000000" w:rsidRPr="00000000" w14:paraId="00000009">
      <w:pPr>
        <w:widowControl w:val="0"/>
        <w:spacing w:after="0" w:before="0" w:lineRule="auto"/>
        <w:ind w:left="-720" w:right="-810" w:firstLine="720"/>
        <w:rPr>
          <w:b w:val="1"/>
          <w:i w:val="1"/>
          <w:u w:val="single"/>
        </w:rPr>
      </w:pPr>
      <w:r w:rsidDel="00000000" w:rsidR="00000000" w:rsidRPr="00000000">
        <w:rPr>
          <w:b w:val="1"/>
          <w:i w:val="1"/>
          <w:rtl w:val="0"/>
        </w:rPr>
        <w:t xml:space="preserve">Email:</w:t>
      </w:r>
      <w:hyperlink r:id="rId9">
        <w:r w:rsidDel="00000000" w:rsidR="00000000" w:rsidRPr="00000000">
          <w:rPr>
            <w:b w:val="1"/>
            <w:i w:val="1"/>
            <w:color w:val="1155cc"/>
            <w:u w:val="single"/>
            <w:rtl w:val="0"/>
          </w:rPr>
          <w:t xml:space="preserve"> sforrest@gcsd.k12.sc.us</w:t>
        </w:r>
      </w:hyperlink>
      <w:r w:rsidDel="00000000" w:rsidR="00000000" w:rsidRPr="00000000">
        <w:rPr>
          <w:b w:val="1"/>
          <w:i w:val="1"/>
          <w:rtl w:val="0"/>
        </w:rPr>
        <w:tab/>
        <w:t xml:space="preserve">Email: </w:t>
      </w:r>
      <w:hyperlink r:id="rId10">
        <w:r w:rsidDel="00000000" w:rsidR="00000000" w:rsidRPr="00000000">
          <w:rPr>
            <w:b w:val="1"/>
            <w:i w:val="1"/>
            <w:color w:val="1155cc"/>
            <w:u w:val="single"/>
            <w:rtl w:val="0"/>
          </w:rPr>
          <w:t xml:space="preserve">kgreene@gcsd.k12.sc.us</w:t>
        </w:r>
      </w:hyperlink>
      <w:r w:rsidDel="00000000" w:rsidR="00000000" w:rsidRPr="00000000">
        <w:rPr>
          <w:b w:val="1"/>
          <w:i w:val="1"/>
          <w:rtl w:val="0"/>
        </w:rPr>
        <w:t xml:space="preserve">       </w:t>
      </w:r>
      <w:hyperlink r:id="rId11">
        <w:r w:rsidDel="00000000" w:rsidR="00000000" w:rsidRPr="00000000">
          <w:rPr>
            <w:b w:val="1"/>
            <w:i w:val="1"/>
            <w:color w:val="1155cc"/>
            <w:u w:val="single"/>
            <w:rtl w:val="0"/>
          </w:rPr>
          <w:t xml:space="preserve"> </w:t>
        </w:r>
      </w:hyperlink>
      <w:r w:rsidDel="00000000" w:rsidR="00000000" w:rsidRPr="00000000">
        <w:rPr>
          <w:rtl w:val="0"/>
        </w:rPr>
      </w:r>
    </w:p>
    <w:p w:rsidR="00000000" w:rsidDel="00000000" w:rsidP="00000000" w:rsidRDefault="00000000" w:rsidRPr="00000000" w14:paraId="0000000A">
      <w:pPr>
        <w:widowControl w:val="0"/>
        <w:spacing w:after="0" w:before="0" w:lineRule="auto"/>
        <w:ind w:left="-720" w:right="-810" w:firstLine="720"/>
        <w:rPr>
          <w:b w:val="1"/>
          <w:i w:val="1"/>
        </w:rPr>
      </w:pPr>
      <w:r w:rsidDel="00000000" w:rsidR="00000000" w:rsidRPr="00000000">
        <w:rPr>
          <w:b w:val="1"/>
          <w:i w:val="1"/>
          <w:rtl w:val="0"/>
        </w:rPr>
        <w:t xml:space="preserve">Telephone: 843-436-7018</w:t>
        <w:tab/>
        <w:tab/>
        <w:t xml:space="preserve">Telephone: 843-436-7124</w:t>
      </w:r>
    </w:p>
    <w:p w:rsidR="00000000" w:rsidDel="00000000" w:rsidP="00000000" w:rsidRDefault="00000000" w:rsidRPr="00000000" w14:paraId="0000000B">
      <w:pPr>
        <w:widowControl w:val="0"/>
        <w:spacing w:after="200" w:before="200" w:lineRule="auto"/>
        <w:ind w:left="-720" w:right="-810" w:firstLine="0"/>
        <w:rPr>
          <w:b w:val="1"/>
          <w:i w:val="1"/>
        </w:rPr>
      </w:pPr>
      <w:r w:rsidDel="00000000" w:rsidR="00000000" w:rsidRPr="00000000">
        <w:rPr>
          <w:rtl w:val="0"/>
        </w:rPr>
        <w:t xml:space="preserve">All other complaints of discrimination may be filed as specified in Board Policy. The Board Policy Manual may be accessed from the District website.</w:t>
      </w:r>
      <w:r w:rsidDel="00000000" w:rsidR="00000000" w:rsidRPr="00000000">
        <w:rPr>
          <w:b w:val="1"/>
          <w:i w:val="1"/>
          <w:rtl w:val="0"/>
        </w:rPr>
        <w:tab/>
      </w:r>
    </w:p>
    <w:p w:rsidR="00000000" w:rsidDel="00000000" w:rsidP="00000000" w:rsidRDefault="00000000" w:rsidRPr="00000000" w14:paraId="0000000C">
      <w:pPr>
        <w:widowControl w:val="0"/>
        <w:spacing w:after="200" w:before="200" w:lineRule="auto"/>
        <w:ind w:left="-720" w:right="-810" w:firstLine="0"/>
        <w:rPr/>
      </w:pPr>
      <w:r w:rsidDel="00000000" w:rsidR="00000000" w:rsidRPr="00000000">
        <w:rPr>
          <w:rtl w:val="0"/>
        </w:rPr>
        <w:t xml:space="preserve">Complaints of discrimination can also be filed with: </w:t>
      </w:r>
    </w:p>
    <w:p w:rsidR="00000000" w:rsidDel="00000000" w:rsidP="00000000" w:rsidRDefault="00000000" w:rsidRPr="00000000" w14:paraId="0000000D">
      <w:pPr>
        <w:widowControl w:val="0"/>
        <w:spacing w:after="0" w:before="0" w:lineRule="auto"/>
        <w:ind w:left="-720" w:right="-810" w:firstLine="0"/>
        <w:rPr>
          <w:b w:val="1"/>
          <w:i w:val="1"/>
        </w:rPr>
      </w:pPr>
      <w:r w:rsidDel="00000000" w:rsidR="00000000" w:rsidRPr="00000000">
        <w:rPr>
          <w:rtl w:val="0"/>
        </w:rPr>
        <w:tab/>
        <w:tab/>
        <w:tab/>
        <w:tab/>
        <w:tab/>
        <w:tab/>
      </w:r>
      <w:r w:rsidDel="00000000" w:rsidR="00000000" w:rsidRPr="00000000">
        <w:rPr>
          <w:b w:val="1"/>
          <w:i w:val="1"/>
          <w:rtl w:val="0"/>
        </w:rPr>
        <w:t xml:space="preserve">Office for Civil Rights</w:t>
      </w:r>
    </w:p>
    <w:p w:rsidR="00000000" w:rsidDel="00000000" w:rsidP="00000000" w:rsidRDefault="00000000" w:rsidRPr="00000000" w14:paraId="0000000E">
      <w:pPr>
        <w:widowControl w:val="0"/>
        <w:spacing w:after="0" w:before="0" w:lineRule="auto"/>
        <w:ind w:left="-720" w:right="-810" w:firstLine="0"/>
        <w:rPr>
          <w:b w:val="1"/>
          <w:i w:val="1"/>
        </w:rPr>
      </w:pPr>
      <w:r w:rsidDel="00000000" w:rsidR="00000000" w:rsidRPr="00000000">
        <w:rPr>
          <w:b w:val="1"/>
          <w:i w:val="1"/>
          <w:rtl w:val="0"/>
        </w:rPr>
        <w:tab/>
        <w:tab/>
        <w:tab/>
        <w:tab/>
        <w:tab/>
        <w:tab/>
        <w:t xml:space="preserve">US Department of Education</w:t>
      </w:r>
    </w:p>
    <w:p w:rsidR="00000000" w:rsidDel="00000000" w:rsidP="00000000" w:rsidRDefault="00000000" w:rsidRPr="00000000" w14:paraId="0000000F">
      <w:pPr>
        <w:widowControl w:val="0"/>
        <w:spacing w:after="0" w:before="0" w:lineRule="auto"/>
        <w:ind w:left="-720" w:right="-810" w:firstLine="0"/>
        <w:rPr>
          <w:b w:val="1"/>
          <w:i w:val="1"/>
        </w:rPr>
      </w:pPr>
      <w:r w:rsidDel="00000000" w:rsidR="00000000" w:rsidRPr="00000000">
        <w:rPr>
          <w:b w:val="1"/>
          <w:i w:val="1"/>
          <w:rtl w:val="0"/>
        </w:rPr>
        <w:tab/>
        <w:tab/>
        <w:tab/>
        <w:tab/>
        <w:tab/>
        <w:tab/>
        <w:t xml:space="preserve">400 Maryland Avenue, SW</w:t>
      </w:r>
    </w:p>
    <w:p w:rsidR="00000000" w:rsidDel="00000000" w:rsidP="00000000" w:rsidRDefault="00000000" w:rsidRPr="00000000" w14:paraId="00000010">
      <w:pPr>
        <w:widowControl w:val="0"/>
        <w:spacing w:after="0" w:before="0" w:lineRule="auto"/>
        <w:ind w:left="-720" w:right="-810" w:firstLine="0"/>
        <w:rPr>
          <w:b w:val="1"/>
          <w:i w:val="1"/>
        </w:rPr>
      </w:pPr>
      <w:r w:rsidDel="00000000" w:rsidR="00000000" w:rsidRPr="00000000">
        <w:rPr>
          <w:b w:val="1"/>
          <w:i w:val="1"/>
          <w:rtl w:val="0"/>
        </w:rPr>
        <w:tab/>
        <w:tab/>
        <w:tab/>
        <w:tab/>
        <w:tab/>
        <w:tab/>
        <w:t xml:space="preserve">Washington, DC. 20202-1475</w:t>
      </w:r>
    </w:p>
    <w:p w:rsidR="00000000" w:rsidDel="00000000" w:rsidP="00000000" w:rsidRDefault="00000000" w:rsidRPr="00000000" w14:paraId="00000011">
      <w:pPr>
        <w:widowControl w:val="0"/>
        <w:spacing w:after="0" w:before="0" w:lineRule="auto"/>
        <w:ind w:left="-720" w:right="-810" w:firstLine="0"/>
        <w:rPr>
          <w:b w:val="1"/>
          <w:i w:val="1"/>
          <w:color w:val="0000ff"/>
          <w:u w:val="single"/>
        </w:rPr>
      </w:pPr>
      <w:r w:rsidDel="00000000" w:rsidR="00000000" w:rsidRPr="00000000">
        <w:rPr>
          <w:b w:val="1"/>
          <w:i w:val="1"/>
          <w:rtl w:val="0"/>
        </w:rPr>
        <w:tab/>
        <w:tab/>
        <w:tab/>
        <w:tab/>
        <w:tab/>
        <w:tab/>
        <w:t xml:space="preserve">Email: </w:t>
      </w:r>
      <w:r w:rsidDel="00000000" w:rsidR="00000000" w:rsidRPr="00000000">
        <w:rPr>
          <w:b w:val="1"/>
          <w:i w:val="1"/>
          <w:color w:val="0000ff"/>
          <w:u w:val="single"/>
          <w:rtl w:val="0"/>
        </w:rPr>
        <w:t xml:space="preserve">OCR.DC@ed.gov</w:t>
      </w:r>
    </w:p>
    <w:p w:rsidR="00000000" w:rsidDel="00000000" w:rsidP="00000000" w:rsidRDefault="00000000" w:rsidRPr="00000000" w14:paraId="00000012">
      <w:pPr>
        <w:widowControl w:val="0"/>
        <w:spacing w:after="0" w:before="0" w:lineRule="auto"/>
        <w:ind w:left="-720" w:right="-810" w:firstLine="0"/>
        <w:rPr>
          <w:b w:val="1"/>
          <w:i w:val="1"/>
        </w:rPr>
      </w:pPr>
      <w:r w:rsidDel="00000000" w:rsidR="00000000" w:rsidRPr="00000000">
        <w:rPr>
          <w:b w:val="1"/>
          <w:i w:val="1"/>
          <w:rtl w:val="0"/>
        </w:rPr>
        <w:tab/>
        <w:tab/>
        <w:tab/>
        <w:tab/>
        <w:tab/>
        <w:tab/>
        <w:t xml:space="preserve">Telephone: 202-453-6020  /</w:t>
        <w:tab/>
        <w:t xml:space="preserve">Fax: 202-453-6021 </w:t>
      </w:r>
    </w:p>
    <w:p w:rsidR="00000000" w:rsidDel="00000000" w:rsidP="00000000" w:rsidRDefault="00000000" w:rsidRPr="00000000" w14:paraId="00000013">
      <w:pPr>
        <w:widowControl w:val="0"/>
        <w:spacing w:after="200" w:before="200" w:lineRule="auto"/>
        <w:ind w:left="-720" w:right="-810" w:firstLine="0"/>
        <w:rPr>
          <w:i w:val="1"/>
        </w:rPr>
      </w:pPr>
      <w:r w:rsidDel="00000000" w:rsidR="00000000" w:rsidRPr="00000000">
        <w:rPr>
          <w:rtl w:val="0"/>
        </w:rPr>
        <w:t xml:space="preserve">All students attending Georgetown County Schools may participate in educational programs and activities, including but not limited to health, P.E., music, vocational ed., homemaking and consumer ed., trades and industrial ed., business/office ed., regardless of race, color, national origin, religion, gender, disability or sex.</w:t>
      </w:r>
      <w:r w:rsidDel="00000000" w:rsidR="00000000" w:rsidRPr="00000000">
        <w:rPr>
          <w:i w:val="1"/>
          <w:rtl w:val="0"/>
        </w:rPr>
        <w:tab/>
      </w:r>
    </w:p>
    <w:p w:rsidR="00000000" w:rsidDel="00000000" w:rsidP="00000000" w:rsidRDefault="00000000" w:rsidRPr="00000000" w14:paraId="00000014">
      <w:pPr>
        <w:widowControl w:val="0"/>
        <w:spacing w:after="200" w:before="200" w:lineRule="auto"/>
        <w:ind w:left="-720" w:right="-810" w:firstLine="0"/>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widowControl w:val="0"/>
        <w:spacing w:after="200" w:before="200" w:lineRule="auto"/>
        <w:ind w:left="-720" w:right="-810" w:firstLine="0"/>
        <w:jc w:val="center"/>
        <w:rPr>
          <w:b w:val="1"/>
          <w:sz w:val="44"/>
          <w:szCs w:val="44"/>
          <w:u w:val="single"/>
        </w:rPr>
      </w:pPr>
      <w:r w:rsidDel="00000000" w:rsidR="00000000" w:rsidRPr="00000000">
        <w:rPr>
          <w:b w:val="1"/>
          <w:sz w:val="44"/>
          <w:szCs w:val="44"/>
          <w:u w:val="single"/>
          <w:rtl w:val="0"/>
        </w:rPr>
        <w:t xml:space="preserve">***Notice for Reporting Abuse***</w:t>
      </w:r>
    </w:p>
    <w:p w:rsidR="00000000" w:rsidDel="00000000" w:rsidP="00000000" w:rsidRDefault="00000000" w:rsidRPr="00000000" w14:paraId="00000016">
      <w:pPr>
        <w:widowControl w:val="0"/>
        <w:spacing w:after="200" w:before="200" w:lineRule="auto"/>
        <w:ind w:left="-720" w:right="-810" w:firstLine="0"/>
        <w:rPr/>
      </w:pPr>
      <w:r w:rsidDel="00000000" w:rsidR="00000000" w:rsidRPr="00000000">
        <w:rPr>
          <w:rtl w:val="0"/>
        </w:rPr>
        <w:t xml:space="preserve">All employees of the Georgetown County School District are required by law to report immediately any suspicions of child abuse, neglect, or molestation of a child at home to DSS.</w:t>
      </w:r>
    </w:p>
    <w:p w:rsidR="00000000" w:rsidDel="00000000" w:rsidP="00000000" w:rsidRDefault="00000000" w:rsidRPr="00000000" w14:paraId="00000017">
      <w:pPr>
        <w:widowControl w:val="0"/>
        <w:spacing w:after="200" w:before="200" w:lineRule="auto"/>
        <w:ind w:left="-720" w:right="-810" w:firstLine="0"/>
        <w:rPr>
          <w:u w:val="single"/>
        </w:rPr>
      </w:pPr>
      <w:r w:rsidDel="00000000" w:rsidR="00000000" w:rsidRPr="00000000">
        <w:rPr>
          <w:rtl w:val="0"/>
        </w:rPr>
        <w:t xml:space="preserve">All employees of the School District are required by law to report immediately to law enforcement any suspected criminal behavior at school or school-sponsored activities.  </w:t>
      </w:r>
      <w:r w:rsidDel="00000000" w:rsidR="00000000" w:rsidRPr="00000000">
        <w:rPr>
          <w:u w:val="single"/>
          <w:rtl w:val="0"/>
        </w:rPr>
        <w:t xml:space="preserve">There are no exceptions to this legal requirement.</w:t>
      </w:r>
    </w:p>
    <w:p w:rsidR="00000000" w:rsidDel="00000000" w:rsidP="00000000" w:rsidRDefault="00000000" w:rsidRPr="00000000" w14:paraId="00000018">
      <w:pPr>
        <w:widowControl w:val="0"/>
        <w:spacing w:after="0" w:before="0" w:lineRule="auto"/>
        <w:ind w:left="2160" w:right="-810" w:firstLine="720"/>
        <w:rPr/>
      </w:pPr>
      <w:r w:rsidDel="00000000" w:rsidR="00000000" w:rsidRPr="00000000">
        <w:rPr>
          <w:rtl w:val="0"/>
        </w:rPr>
        <w:t xml:space="preserve">Georgetown DSS</w:t>
        <w:tab/>
        <w:tab/>
        <w:t xml:space="preserve">(843) 546-5134</w:t>
      </w:r>
    </w:p>
    <w:p w:rsidR="00000000" w:rsidDel="00000000" w:rsidP="00000000" w:rsidRDefault="00000000" w:rsidRPr="00000000" w14:paraId="00000019">
      <w:pPr>
        <w:widowControl w:val="0"/>
        <w:spacing w:after="0" w:before="0" w:lineRule="auto"/>
        <w:ind w:left="2160" w:right="-810" w:firstLine="720"/>
        <w:rPr/>
      </w:pPr>
      <w:r w:rsidDel="00000000" w:rsidR="00000000" w:rsidRPr="00000000">
        <w:rPr>
          <w:rtl w:val="0"/>
        </w:rPr>
        <w:t xml:space="preserve">Georgetown Sheriff</w:t>
        <w:tab/>
        <w:tab/>
        <w:t xml:space="preserve">(843) 546-5102</w:t>
      </w:r>
    </w:p>
    <w:p w:rsidR="00000000" w:rsidDel="00000000" w:rsidP="00000000" w:rsidRDefault="00000000" w:rsidRPr="00000000" w14:paraId="0000001A">
      <w:pPr>
        <w:widowControl w:val="0"/>
        <w:spacing w:after="0" w:before="0" w:lineRule="auto"/>
        <w:ind w:left="2160" w:right="-810" w:firstLine="720"/>
        <w:rPr/>
      </w:pPr>
      <w:r w:rsidDel="00000000" w:rsidR="00000000" w:rsidRPr="00000000">
        <w:rPr>
          <w:rtl w:val="0"/>
        </w:rPr>
        <w:t xml:space="preserve">Georgetown Police</w:t>
        <w:tab/>
        <w:tab/>
        <w:t xml:space="preserve">(843) 527-4454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-106360</wp:posOffset>
                </wp:positionH>
                <wp:positionV relativeFrom="paragraph">
                  <wp:posOffset>6853238</wp:posOffset>
                </wp:positionV>
                <wp:extent cx="6824345" cy="2244237"/>
                <wp:effectExtent b="0" l="0" r="0" t="0"/>
                <wp:wrapNone/>
                <wp:docPr id="340" name=""/>
                <a:graphic>
                  <a:graphicData uri="http://schemas.microsoft.com/office/word/2010/wordprocessingShape">
                    <wps:wsp>
                      <wps:cNvSpPr/>
                      <wps:cNvPr id="9" name="Shape 9"/>
                      <wps:spPr>
                        <a:xfrm>
                          <a:off x="1948115" y="2672169"/>
                          <a:ext cx="6795770" cy="221566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u w:val="single"/>
                                <w:vertAlign w:val="baseline"/>
                              </w:rPr>
                              <w:t xml:space="preserve">***Notice for Reporting Abuse***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All employees of the Georgetown County School District are required by law to report immediately any suspicions of child abuse, neglect, or molestation of a child at home to DSS.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All employees of the School District are required by law to report immediately to law enforcement any suspected criminal behavior at school or school-sponsored activities.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There are no exceptions to this legal requirement.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Georgetown DSS		(843) 546-5134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Georgetown Sheriff		(843) 546-5102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Georgetown Police		(843) 527-4454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-106360</wp:posOffset>
                </wp:positionH>
                <wp:positionV relativeFrom="paragraph">
                  <wp:posOffset>6853238</wp:posOffset>
                </wp:positionV>
                <wp:extent cx="6824345" cy="2244237"/>
                <wp:effectExtent b="0" l="0" r="0" t="0"/>
                <wp:wrapNone/>
                <wp:docPr id="34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824345" cy="22442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1925638</wp:posOffset>
                </wp:positionH>
                <wp:positionV relativeFrom="paragraph">
                  <wp:posOffset>2649538</wp:posOffset>
                </wp:positionV>
                <wp:extent cx="31750" cy="959827"/>
                <wp:effectExtent b="0" l="0" r="0" t="0"/>
                <wp:wrapNone/>
                <wp:docPr id="339" name=""/>
                <a:graphic>
                  <a:graphicData uri="http://schemas.microsoft.com/office/word/2010/wordprocessingShape">
                    <wps:wsp>
                      <wps:cNvCnPr/>
                      <wps:spPr>
                        <a:xfrm flipH="1">
                          <a:off x="5341604" y="3309612"/>
                          <a:ext cx="8793" cy="940777"/>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1925638</wp:posOffset>
                </wp:positionH>
                <wp:positionV relativeFrom="paragraph">
                  <wp:posOffset>2649538</wp:posOffset>
                </wp:positionV>
                <wp:extent cx="31750" cy="959827"/>
                <wp:effectExtent b="0" l="0" r="0" t="0"/>
                <wp:wrapNone/>
                <wp:docPr id="33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1750" cy="9598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4402138</wp:posOffset>
                </wp:positionH>
                <wp:positionV relativeFrom="paragraph">
                  <wp:posOffset>2636838</wp:posOffset>
                </wp:positionV>
                <wp:extent cx="31750" cy="942242"/>
                <wp:effectExtent b="0" l="0" r="0" t="0"/>
                <wp:wrapNone/>
                <wp:docPr id="334" name=""/>
                <a:graphic>
                  <a:graphicData uri="http://schemas.microsoft.com/office/word/2010/wordprocessingShape">
                    <wps:wsp>
                      <wps:cNvCnPr/>
                      <wps:spPr>
                        <a:xfrm>
                          <a:off x="5346000" y="3318404"/>
                          <a:ext cx="0" cy="923192"/>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4402138</wp:posOffset>
                </wp:positionH>
                <wp:positionV relativeFrom="paragraph">
                  <wp:posOffset>2636838</wp:posOffset>
                </wp:positionV>
                <wp:extent cx="31750" cy="942242"/>
                <wp:effectExtent b="0" l="0" r="0" t="0"/>
                <wp:wrapNone/>
                <wp:docPr id="33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750" cy="9422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-106360</wp:posOffset>
                </wp:positionH>
                <wp:positionV relativeFrom="paragraph">
                  <wp:posOffset>6853238</wp:posOffset>
                </wp:positionV>
                <wp:extent cx="6824345" cy="2244237"/>
                <wp:effectExtent b="0" l="0" r="0" t="0"/>
                <wp:wrapNone/>
                <wp:docPr id="333" name=""/>
                <a:graphic>
                  <a:graphicData uri="http://schemas.microsoft.com/office/word/2010/wordprocessingShape">
                    <wps:wsp>
                      <wps:cNvSpPr/>
                      <wps:cNvPr id="2" name="Shape 2"/>
                      <wps:spPr>
                        <a:xfrm>
                          <a:off x="1948115" y="2672169"/>
                          <a:ext cx="6795770" cy="221566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u w:val="single"/>
                                <w:vertAlign w:val="baseline"/>
                              </w:rPr>
                              <w:t xml:space="preserve">***Notice for Reporting Abuse***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All employees of the Georgetown County School District are required by law to report immediately any suspicions of child abuse, neglect, or molestation of a child at home to DSS.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All employees of the School District are required by law to report immediately to law enforcement any suspected criminal behavior at school or school-sponsored activities.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There are no exceptions to this legal requirement.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Georgetown DSS		(843) 546-5134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Georgetown Sheriff		(843) 546-5102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Georgetown Police		(843) 527-4454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-106360</wp:posOffset>
                </wp:positionH>
                <wp:positionV relativeFrom="paragraph">
                  <wp:posOffset>6853238</wp:posOffset>
                </wp:positionV>
                <wp:extent cx="6824345" cy="2244237"/>
                <wp:effectExtent b="0" l="0" r="0" t="0"/>
                <wp:wrapNone/>
                <wp:docPr id="33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24345" cy="22442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1925638</wp:posOffset>
                </wp:positionH>
                <wp:positionV relativeFrom="paragraph">
                  <wp:posOffset>2649538</wp:posOffset>
                </wp:positionV>
                <wp:extent cx="31750" cy="959827"/>
                <wp:effectExtent b="0" l="0" r="0" t="0"/>
                <wp:wrapNone/>
                <wp:docPr id="336" name=""/>
                <a:graphic>
                  <a:graphicData uri="http://schemas.microsoft.com/office/word/2010/wordprocessingShape">
                    <wps:wsp>
                      <wps:cNvCnPr/>
                      <wps:spPr>
                        <a:xfrm flipH="1">
                          <a:off x="5341604" y="3309612"/>
                          <a:ext cx="8793" cy="940777"/>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1925638</wp:posOffset>
                </wp:positionH>
                <wp:positionV relativeFrom="paragraph">
                  <wp:posOffset>2649538</wp:posOffset>
                </wp:positionV>
                <wp:extent cx="31750" cy="959827"/>
                <wp:effectExtent b="0" l="0" r="0" t="0"/>
                <wp:wrapNone/>
                <wp:docPr id="33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750" cy="9598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4402138</wp:posOffset>
                </wp:positionH>
                <wp:positionV relativeFrom="paragraph">
                  <wp:posOffset>2636838</wp:posOffset>
                </wp:positionV>
                <wp:extent cx="31750" cy="942242"/>
                <wp:effectExtent b="0" l="0" r="0" t="0"/>
                <wp:wrapNone/>
                <wp:docPr id="335" name=""/>
                <a:graphic>
                  <a:graphicData uri="http://schemas.microsoft.com/office/word/2010/wordprocessingShape">
                    <wps:wsp>
                      <wps:cNvCnPr/>
                      <wps:spPr>
                        <a:xfrm>
                          <a:off x="5346000" y="3318404"/>
                          <a:ext cx="0" cy="923192"/>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4402138</wp:posOffset>
                </wp:positionH>
                <wp:positionV relativeFrom="paragraph">
                  <wp:posOffset>2636838</wp:posOffset>
                </wp:positionV>
                <wp:extent cx="31750" cy="942242"/>
                <wp:effectExtent b="0" l="0" r="0" t="0"/>
                <wp:wrapNone/>
                <wp:docPr id="3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750" cy="942242"/>
                        </a:xfrm>
                        <a:prstGeom prst="rect"/>
                        <a:ln/>
                      </pic:spPr>
                    </pic:pic>
                  </a:graphicData>
                </a:graphic>
              </wp:anchor>
            </w:drawing>
          </mc:Fallback>
        </mc:AlternateContent>
      </w:r>
    </w:p>
    <w:p w:rsidR="00000000" w:rsidDel="00000000" w:rsidP="00000000" w:rsidRDefault="00000000" w:rsidRPr="00000000" w14:paraId="0000001B">
      <w:pPr>
        <w:widowControl w:val="0"/>
        <w:spacing w:after="0" w:before="0" w:lineRule="auto"/>
        <w:ind w:left="-720" w:right="-810" w:firstLine="0"/>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008" w:top="450" w:left="108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3105F"/>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harrelson@gcsd.k12.sc.us" TargetMode="External"/><Relationship Id="rId10" Type="http://schemas.openxmlformats.org/officeDocument/2006/relationships/hyperlink" Target="mailto:kgreene@gcsd.k12.sc.us" TargetMode="External"/><Relationship Id="rId9" Type="http://schemas.openxmlformats.org/officeDocument/2006/relationships/hyperlink" Target="mailto:sforrest@gcsd.k12.sc.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yperlink" Target="mailto:tgaskill@coastalmontessorichar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L/MZ86Y0v6ui6/sJ7QamppMMcQ==">CgMxLjA4AHIhMXMxa3dIbF84MGNsVEJJNHdTbWtvN1p0dVYyTXJkN0dx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2020-08-04T15:27:00Z</dcterms:created>
  <dc:creator>Administrator</dc:creator>
</cp:coreProperties>
</file>